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04106">
      <w:pPr>
        <w:spacing w:line="800" w:lineRule="exact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</w:p>
    <w:p w14:paraId="175843C0">
      <w:pPr>
        <w:spacing w:line="8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上</w:t>
      </w:r>
      <w:r>
        <w:rPr>
          <w:rFonts w:hint="eastAsia" w:ascii="方正小标宋_GBK" w:eastAsia="方正小标宋_GBK"/>
          <w:sz w:val="44"/>
          <w:szCs w:val="44"/>
        </w:rPr>
        <w:t>半年南京市建设工程</w:t>
      </w:r>
    </w:p>
    <w:p w14:paraId="59CAB1B2">
      <w:pPr>
        <w:spacing w:line="8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监理企业信用评价工作的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相关要求</w:t>
      </w:r>
    </w:p>
    <w:p w14:paraId="48A28E2C"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 w14:paraId="37B269D1">
      <w:pPr>
        <w:spacing w:line="520" w:lineRule="exact"/>
        <w:ind w:firstLine="640" w:firstLineChars="200"/>
        <w:rPr>
          <w:rFonts w:eastAsia="方正仿宋_GBK" w:cstheme="minorBidi"/>
          <w:sz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一、评价对象</w:t>
      </w:r>
    </w:p>
    <w:p w14:paraId="1270A002">
      <w:pPr>
        <w:pStyle w:val="4"/>
        <w:spacing w:line="520" w:lineRule="exact"/>
        <w:ind w:firstLine="640" w:firstLineChars="200"/>
        <w:rPr>
          <w:rFonts w:eastAsia="方正仿宋_GBK" w:cstheme="minorBidi"/>
          <w:sz w:val="32"/>
          <w:szCs w:val="24"/>
          <w:highlight w:val="yellow"/>
        </w:rPr>
      </w:pP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在</w:t>
      </w:r>
      <w:r>
        <w:rPr>
          <w:rFonts w:eastAsia="方正仿宋_GBK"/>
          <w:kern w:val="0"/>
          <w:sz w:val="32"/>
          <w:szCs w:val="32"/>
          <w:highlight w:val="none"/>
        </w:rPr>
        <w:t>南京市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域范围内从事</w:t>
      </w:r>
      <w:r>
        <w:rPr>
          <w:rFonts w:eastAsia="方正仿宋_GBK"/>
          <w:kern w:val="0"/>
          <w:sz w:val="32"/>
          <w:szCs w:val="32"/>
          <w:highlight w:val="none"/>
        </w:rPr>
        <w:t>建设工程监理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活动的监理</w:t>
      </w:r>
      <w:r>
        <w:rPr>
          <w:rFonts w:eastAsia="方正仿宋_GBK"/>
          <w:kern w:val="0"/>
          <w:sz w:val="32"/>
          <w:szCs w:val="32"/>
          <w:highlight w:val="none"/>
        </w:rPr>
        <w:t>企业</w:t>
      </w:r>
      <w:r>
        <w:rPr>
          <w:rFonts w:hint="eastAsia" w:eastAsia="方正仿宋_GBK" w:cstheme="minorBidi"/>
          <w:sz w:val="32"/>
          <w:szCs w:val="24"/>
          <w:highlight w:val="none"/>
        </w:rPr>
        <w:t>。</w:t>
      </w:r>
    </w:p>
    <w:p w14:paraId="0214D693">
      <w:pPr>
        <w:widowControl/>
        <w:spacing w:line="560" w:lineRule="exact"/>
        <w:ind w:firstLine="640" w:firstLineChars="200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二、评价内容</w:t>
      </w:r>
    </w:p>
    <w:p w14:paraId="71807AE4">
      <w:pPr>
        <w:pStyle w:val="4"/>
        <w:spacing w:line="560" w:lineRule="exact"/>
        <w:ind w:firstLine="640" w:firstLineChars="200"/>
        <w:rPr>
          <w:rFonts w:eastAsia="方正仿宋_GBK" w:asciiTheme="minorHAnsi" w:hAnsiTheme="minorHAnsi" w:cstheme="minorBidi"/>
          <w:sz w:val="32"/>
          <w:szCs w:val="24"/>
        </w:rPr>
      </w:pPr>
      <w:r>
        <w:rPr>
          <w:rFonts w:hint="eastAsia" w:eastAsia="方正仿宋_GBK" w:asciiTheme="minorHAnsi" w:hAnsiTheme="minorHAnsi" w:cstheme="minorBidi"/>
          <w:sz w:val="32"/>
          <w:szCs w:val="24"/>
        </w:rPr>
        <w:t>对</w:t>
      </w:r>
      <w:r>
        <w:rPr>
          <w:rFonts w:hint="eastAsia" w:eastAsia="方正仿宋_GBK" w:asciiTheme="minorHAnsi" w:hAnsiTheme="minorHAnsi" w:cstheme="minorBidi"/>
          <w:sz w:val="32"/>
          <w:szCs w:val="24"/>
          <w:lang w:val="en-US" w:eastAsia="zh-CN"/>
        </w:rPr>
        <w:t>监理</w:t>
      </w:r>
      <w:r>
        <w:rPr>
          <w:rFonts w:hint="eastAsia" w:eastAsia="方正仿宋_GBK" w:asciiTheme="minorHAnsi" w:hAnsiTheme="minorHAnsi" w:cstheme="minorBidi"/>
          <w:sz w:val="32"/>
          <w:szCs w:val="24"/>
        </w:rPr>
        <w:t>企业</w:t>
      </w:r>
      <w:r>
        <w:rPr>
          <w:rFonts w:eastAsia="方正仿宋_GBK"/>
          <w:kern w:val="0"/>
          <w:sz w:val="32"/>
          <w:szCs w:val="32"/>
        </w:rPr>
        <w:t>在202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</w:t>
      </w:r>
      <w:r>
        <w:rPr>
          <w:rFonts w:eastAsia="方正仿宋_GBK"/>
          <w:kern w:val="0"/>
          <w:sz w:val="32"/>
          <w:szCs w:val="32"/>
        </w:rPr>
        <w:t>月1日至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30</w:t>
      </w:r>
      <w:r>
        <w:rPr>
          <w:rFonts w:eastAsia="方正仿宋_GBK"/>
          <w:kern w:val="0"/>
          <w:sz w:val="32"/>
          <w:szCs w:val="32"/>
        </w:rPr>
        <w:t>日期间从事建筑活动产生</w:t>
      </w:r>
      <w:r>
        <w:rPr>
          <w:rFonts w:hint="eastAsia" w:eastAsia="方正仿宋_GBK"/>
          <w:kern w:val="0"/>
          <w:sz w:val="32"/>
          <w:szCs w:val="32"/>
        </w:rPr>
        <w:t>的</w:t>
      </w:r>
      <w:r>
        <w:rPr>
          <w:rFonts w:hint="eastAsia" w:eastAsia="方正仿宋_GBK" w:asciiTheme="minorHAnsi" w:hAnsiTheme="minorHAnsi" w:cstheme="minorBidi"/>
          <w:sz w:val="32"/>
          <w:szCs w:val="24"/>
        </w:rPr>
        <w:t>市场、质量、安全行为进行信用评价。</w:t>
      </w:r>
    </w:p>
    <w:p w14:paraId="66B984AB">
      <w:pPr>
        <w:pStyle w:val="4"/>
        <w:spacing w:line="520" w:lineRule="exact"/>
        <w:ind w:firstLine="640" w:firstLineChars="200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三、申报方式</w:t>
      </w:r>
    </w:p>
    <w:p w14:paraId="6CB86CBD">
      <w:pPr>
        <w:pStyle w:val="4"/>
        <w:spacing w:line="520" w:lineRule="exact"/>
        <w:ind w:firstLine="640" w:firstLineChars="200"/>
        <w:rPr>
          <w:rFonts w:eastAsia="方正仿宋_GBK" w:cstheme="minorBidi"/>
          <w:sz w:val="32"/>
          <w:szCs w:val="24"/>
        </w:rPr>
      </w:pPr>
      <w:r>
        <w:rPr>
          <w:rFonts w:hint="eastAsia" w:eastAsia="方正仿宋_GBK" w:cstheme="minorBidi"/>
          <w:sz w:val="32"/>
          <w:szCs w:val="24"/>
        </w:rPr>
        <w:t>企业通过“南京市建筑市场动态信用评价管理平台”（以下简称“系统”）进行信用</w:t>
      </w:r>
      <w:bookmarkStart w:id="0" w:name="_GoBack"/>
      <w:bookmarkEnd w:id="0"/>
      <w:r>
        <w:rPr>
          <w:rFonts w:hint="eastAsia" w:eastAsia="方正仿宋_GBK" w:cstheme="minorBidi"/>
          <w:sz w:val="32"/>
          <w:szCs w:val="24"/>
        </w:rPr>
        <w:t>评价申报。登录方式：“南京市城乡建设委员会”官网（http://sjw.nanjing.gov.cn/），点击</w:t>
      </w:r>
      <w:r>
        <w:rPr>
          <w:rFonts w:hint="eastAsia" w:eastAsia="方正仿宋_GBK" w:cstheme="minorBidi"/>
          <w:sz w:val="32"/>
          <w:szCs w:val="24"/>
          <w:highlight w:val="none"/>
        </w:rPr>
        <w:t>“南京市智慧城建综合服务平台”</w:t>
      </w:r>
      <w:r>
        <w:rPr>
          <w:rFonts w:hint="eastAsia" w:eastAsia="方正仿宋_GBK" w:cstheme="minorBidi"/>
          <w:sz w:val="32"/>
          <w:szCs w:val="24"/>
        </w:rPr>
        <w:t>，企业登录后，点击“建筑市场”—“信用管理”，进入“</w:t>
      </w:r>
      <w:r>
        <w:rPr>
          <w:rFonts w:hint="eastAsia" w:eastAsia="方正仿宋_GBK" w:cstheme="minorBidi"/>
          <w:sz w:val="32"/>
          <w:szCs w:val="24"/>
          <w:lang w:val="en-US" w:eastAsia="zh-CN"/>
        </w:rPr>
        <w:t>系统</w:t>
      </w:r>
      <w:r>
        <w:rPr>
          <w:rFonts w:hint="eastAsia" w:eastAsia="方正仿宋_GBK" w:cstheme="minorBidi"/>
          <w:sz w:val="32"/>
          <w:szCs w:val="24"/>
        </w:rPr>
        <w:t>”，点击“良好信息上报”。企业仅需在“系统”中按要求填报良好信息，上传正式文件并附官网链接。非本市范围内的良好信息，须填报“住建部全国建筑市场监管公共服务平台”（https://jzsc.mohurd.gov.cn/home）的相关信息和链接。企业可在“系统”内自行查询操作手册。</w:t>
      </w:r>
    </w:p>
    <w:p w14:paraId="02500757">
      <w:pPr>
        <w:widowControl/>
        <w:spacing w:line="560" w:lineRule="exact"/>
        <w:ind w:firstLine="640" w:firstLineChars="200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四、时间安排</w:t>
      </w:r>
    </w:p>
    <w:p w14:paraId="4CEA0E90">
      <w:pPr>
        <w:widowControl/>
        <w:spacing w:line="560" w:lineRule="exact"/>
        <w:ind w:firstLine="640" w:firstLineChars="200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hint="eastAsia" w:eastAsia="方正仿宋_GBK"/>
          <w:kern w:val="0"/>
          <w:sz w:val="32"/>
          <w:szCs w:val="32"/>
          <w:highlight w:val="none"/>
        </w:rPr>
        <w:t>企业于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2025年7</w:t>
      </w:r>
      <w:r>
        <w:rPr>
          <w:rFonts w:hint="eastAsia" w:eastAsia="方正仿宋_GBK"/>
          <w:kern w:val="0"/>
          <w:sz w:val="32"/>
          <w:szCs w:val="32"/>
          <w:highlight w:val="none"/>
        </w:rPr>
        <w:t>月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eastAsia="方正仿宋_GBK"/>
          <w:kern w:val="0"/>
          <w:sz w:val="32"/>
          <w:szCs w:val="32"/>
          <w:highlight w:val="none"/>
        </w:rPr>
        <w:t>日</w:t>
      </w:r>
      <w:r>
        <w:rPr>
          <w:rFonts w:hint="eastAsia" w:eastAsia="方正仿宋_GBK"/>
          <w:kern w:val="0"/>
          <w:sz w:val="32"/>
          <w:szCs w:val="32"/>
          <w:highlight w:val="none"/>
          <w:lang w:eastAsia="zh-CN"/>
        </w:rPr>
        <w:t>—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7月22日</w:t>
      </w:r>
      <w:r>
        <w:rPr>
          <w:rFonts w:hint="eastAsia" w:eastAsia="方正仿宋_GBK"/>
          <w:kern w:val="0"/>
          <w:sz w:val="32"/>
          <w:szCs w:val="32"/>
          <w:highlight w:val="none"/>
        </w:rPr>
        <w:t>登录“系统”完成信用信息填报，逾期不能填报。</w:t>
      </w:r>
    </w:p>
    <w:p w14:paraId="6D15EC99">
      <w:pPr>
        <w:widowControl/>
        <w:spacing w:line="560" w:lineRule="exact"/>
        <w:ind w:firstLine="640" w:firstLineChars="200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hint="eastAsia" w:eastAsia="方正仿宋_GBK"/>
          <w:kern w:val="0"/>
          <w:sz w:val="32"/>
          <w:szCs w:val="32"/>
          <w:highlight w:val="none"/>
        </w:rPr>
        <w:t>各区（园区）建设主管部门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于2025年7</w:t>
      </w:r>
      <w:r>
        <w:rPr>
          <w:rFonts w:hint="eastAsia" w:eastAsia="方正仿宋_GBK"/>
          <w:kern w:val="0"/>
          <w:sz w:val="32"/>
          <w:szCs w:val="32"/>
          <w:highlight w:val="none"/>
        </w:rPr>
        <w:t>月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eastAsia="方正仿宋_GBK"/>
          <w:kern w:val="0"/>
          <w:sz w:val="32"/>
          <w:szCs w:val="32"/>
          <w:highlight w:val="none"/>
        </w:rPr>
        <w:t>日</w:t>
      </w:r>
      <w:r>
        <w:rPr>
          <w:rFonts w:hint="eastAsia" w:eastAsia="方正仿宋_GBK"/>
          <w:kern w:val="0"/>
          <w:sz w:val="32"/>
          <w:szCs w:val="32"/>
          <w:highlight w:val="none"/>
          <w:lang w:eastAsia="zh-CN"/>
        </w:rPr>
        <w:t>—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7月22日完成信用信息录入，2025年7</w:t>
      </w:r>
      <w:r>
        <w:rPr>
          <w:rFonts w:hint="eastAsia" w:eastAsia="方正仿宋_GBK"/>
          <w:kern w:val="0"/>
          <w:sz w:val="32"/>
          <w:szCs w:val="32"/>
          <w:highlight w:val="none"/>
        </w:rPr>
        <w:t>月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eastAsia="方正仿宋_GBK"/>
          <w:kern w:val="0"/>
          <w:sz w:val="32"/>
          <w:szCs w:val="32"/>
          <w:highlight w:val="none"/>
        </w:rPr>
        <w:t>日前完成审核。</w:t>
      </w:r>
    </w:p>
    <w:p w14:paraId="23FE1BF2">
      <w:pPr>
        <w:spacing w:line="560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  <w:highlight w:val="none"/>
        </w:rPr>
      </w:pPr>
      <w:r>
        <w:rPr>
          <w:rFonts w:hint="eastAsia" w:eastAsia="方正仿宋_GBK" w:cstheme="minorBidi"/>
          <w:sz w:val="32"/>
          <w:highlight w:val="none"/>
        </w:rPr>
        <w:t>市建委各部门于</w:t>
      </w:r>
      <w:r>
        <w:rPr>
          <w:rFonts w:hint="eastAsia" w:eastAsia="方正仿宋_GBK" w:cstheme="minorBidi"/>
          <w:sz w:val="32"/>
          <w:highlight w:val="none"/>
          <w:lang w:val="en-US" w:eastAsia="zh-CN"/>
        </w:rPr>
        <w:t>2025年7月16日—7月22日完成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信用信息</w:t>
      </w:r>
      <w:r>
        <w:rPr>
          <w:rFonts w:hint="eastAsia" w:eastAsia="方正仿宋_GBK"/>
          <w:kern w:val="0"/>
          <w:sz w:val="32"/>
          <w:szCs w:val="32"/>
          <w:highlight w:val="none"/>
        </w:rPr>
        <w:t>录入</w:t>
      </w:r>
      <w:r>
        <w:rPr>
          <w:rFonts w:hint="eastAsia" w:eastAsia="方正仿宋_GBK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于2025年</w:t>
      </w:r>
      <w:r>
        <w:rPr>
          <w:rFonts w:hint="eastAsia" w:eastAsia="方正仿宋_GBK" w:cstheme="minorBidi"/>
          <w:sz w:val="32"/>
          <w:highlight w:val="none"/>
          <w:lang w:val="en-US" w:eastAsia="zh-CN"/>
        </w:rPr>
        <w:t>7</w:t>
      </w:r>
      <w:r>
        <w:rPr>
          <w:rFonts w:hint="eastAsia" w:eastAsia="方正仿宋_GBK"/>
          <w:kern w:val="0"/>
          <w:sz w:val="32"/>
          <w:szCs w:val="32"/>
          <w:highlight w:val="none"/>
        </w:rPr>
        <w:t>月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eastAsia="方正仿宋_GBK"/>
          <w:kern w:val="0"/>
          <w:sz w:val="32"/>
          <w:szCs w:val="32"/>
          <w:highlight w:val="none"/>
        </w:rPr>
        <w:t>日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前</w:t>
      </w:r>
      <w:r>
        <w:rPr>
          <w:rFonts w:hint="eastAsia" w:eastAsia="方正仿宋_GBK" w:cstheme="minorBidi"/>
          <w:sz w:val="32"/>
          <w:highlight w:val="none"/>
        </w:rPr>
        <w:t>完成</w:t>
      </w:r>
      <w:r>
        <w:rPr>
          <w:rFonts w:hint="eastAsia" w:eastAsia="方正仿宋_GBK" w:cstheme="minorBidi"/>
          <w:sz w:val="32"/>
          <w:highlight w:val="none"/>
          <w:lang w:val="en-US" w:eastAsia="zh-CN"/>
        </w:rPr>
        <w:t>相关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信用信息审核</w:t>
      </w:r>
      <w:r>
        <w:rPr>
          <w:rFonts w:hint="eastAsia" w:eastAsia="方正仿宋_GBK"/>
          <w:kern w:val="0"/>
          <w:sz w:val="32"/>
          <w:szCs w:val="32"/>
          <w:highlight w:val="none"/>
        </w:rPr>
        <w:t>。</w:t>
      </w:r>
    </w:p>
    <w:p w14:paraId="09B5D43E">
      <w:pPr>
        <w:spacing w:line="560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市建委于2025年7月29日—8月4日公示结果。</w:t>
      </w:r>
    </w:p>
    <w:p w14:paraId="7D9747C9">
      <w:pPr>
        <w:spacing w:line="560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市建委于2025年8月5日—8月11日根据公示反馈信息调整并公告信用评价结果。</w:t>
      </w:r>
    </w:p>
    <w:p w14:paraId="38E4DFE2">
      <w:pPr>
        <w:widowControl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以上时间为计划安排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 w14:paraId="28A67311">
      <w:pPr>
        <w:spacing w:line="56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 w:cstheme="minorBidi"/>
          <w:sz w:val="32"/>
          <w:lang w:val="en-US" w:eastAsia="zh-CN"/>
        </w:rPr>
        <w:t>公示期内，</w:t>
      </w:r>
      <w:r>
        <w:rPr>
          <w:rFonts w:hint="eastAsia" w:eastAsia="方正仿宋_GBK" w:cstheme="minorBidi"/>
          <w:sz w:val="32"/>
        </w:rPr>
        <w:t>企业对信用评价结果有异议的，应书面向市级信用主管部门提出，市级信用主管部门在收到书面异议后5个工作日内核实并回复，</w:t>
      </w:r>
      <w:r>
        <w:rPr>
          <w:rFonts w:hint="eastAsia" w:eastAsia="方正仿宋_GBK" w:asciiTheme="minorHAnsi" w:hAnsiTheme="minorHAnsi" w:cstheme="minorBidi"/>
          <w:sz w:val="32"/>
        </w:rPr>
        <w:t>相关信息的录入部门须配合做好异议处理工作。</w:t>
      </w:r>
    </w:p>
    <w:p w14:paraId="5DD319F5">
      <w:pPr>
        <w:pStyle w:val="4"/>
        <w:spacing w:line="520" w:lineRule="exact"/>
        <w:ind w:firstLine="640" w:firstLineChars="200"/>
        <w:rPr>
          <w:rFonts w:eastAsia="方正仿宋_GBK" w:cs="黑体"/>
          <w:sz w:val="32"/>
          <w:szCs w:val="24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五、结果应用</w:t>
      </w:r>
    </w:p>
    <w:p w14:paraId="4D0A62B7">
      <w:pPr>
        <w:numPr>
          <w:ilvl w:val="0"/>
          <w:numId w:val="0"/>
        </w:numPr>
        <w:spacing w:line="520" w:lineRule="exact"/>
        <w:ind w:firstLine="60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 w:cs="仿宋"/>
          <w:sz w:val="30"/>
          <w:szCs w:val="30"/>
          <w:lang w:val="en-US" w:eastAsia="zh-CN"/>
        </w:rPr>
        <w:t>鼓励招</w:t>
      </w:r>
      <w:r>
        <w:rPr>
          <w:rFonts w:hint="eastAsia" w:eastAsia="方正仿宋_GBK" w:cs="仿宋"/>
          <w:sz w:val="30"/>
          <w:szCs w:val="30"/>
        </w:rPr>
        <w:t>标人将</w:t>
      </w:r>
      <w:r>
        <w:rPr>
          <w:rFonts w:eastAsia="方正仿宋_GBK"/>
          <w:kern w:val="0"/>
          <w:sz w:val="32"/>
          <w:szCs w:val="32"/>
        </w:rPr>
        <w:t>参评企业的信用</w:t>
      </w:r>
      <w:r>
        <w:rPr>
          <w:rFonts w:hint="eastAsia" w:eastAsia="方正仿宋_GBK"/>
          <w:kern w:val="0"/>
          <w:sz w:val="32"/>
          <w:szCs w:val="32"/>
        </w:rPr>
        <w:t>结果</w:t>
      </w:r>
      <w:r>
        <w:rPr>
          <w:rFonts w:eastAsia="方正仿宋_GBK"/>
          <w:kern w:val="0"/>
          <w:sz w:val="32"/>
          <w:szCs w:val="32"/>
        </w:rPr>
        <w:t>作为评审因素</w:t>
      </w:r>
      <w:r>
        <w:rPr>
          <w:rFonts w:hint="eastAsia" w:eastAsia="方正仿宋_GBK"/>
          <w:kern w:val="0"/>
          <w:sz w:val="32"/>
          <w:szCs w:val="32"/>
          <w:lang w:eastAsia="zh-CN"/>
        </w:rPr>
        <w:t>，</w:t>
      </w:r>
      <w:r>
        <w:rPr>
          <w:rFonts w:eastAsia="方正仿宋_GBK"/>
          <w:kern w:val="0"/>
          <w:sz w:val="32"/>
          <w:szCs w:val="32"/>
        </w:rPr>
        <w:t>在采用综合评估法的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监理项目</w:t>
      </w:r>
      <w:r>
        <w:rPr>
          <w:rFonts w:eastAsia="方正仿宋_GBK"/>
          <w:kern w:val="0"/>
          <w:sz w:val="32"/>
          <w:szCs w:val="32"/>
        </w:rPr>
        <w:t>中使用</w:t>
      </w:r>
      <w:r>
        <w:rPr>
          <w:rFonts w:hint="eastAsia" w:eastAsia="方正仿宋_GBK"/>
          <w:kern w:val="0"/>
          <w:sz w:val="32"/>
          <w:szCs w:val="32"/>
          <w:lang w:eastAsia="zh-CN"/>
        </w:rPr>
        <w:t>。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信用评价结果</w:t>
      </w:r>
      <w:r>
        <w:rPr>
          <w:rFonts w:eastAsia="方正仿宋_GBK"/>
          <w:kern w:val="0"/>
          <w:sz w:val="32"/>
          <w:szCs w:val="32"/>
        </w:rPr>
        <w:t>所占权重为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4</w:t>
      </w:r>
      <w:r>
        <w:rPr>
          <w:rFonts w:eastAsia="方正仿宋_GBK"/>
          <w:kern w:val="0"/>
          <w:sz w:val="32"/>
          <w:szCs w:val="32"/>
        </w:rPr>
        <w:t>%、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</w:t>
      </w:r>
      <w:r>
        <w:rPr>
          <w:rFonts w:eastAsia="方正仿宋_GBK"/>
          <w:kern w:val="0"/>
          <w:sz w:val="32"/>
          <w:szCs w:val="32"/>
        </w:rPr>
        <w:t>%，具体评审方法在招标文件中明确。</w:t>
      </w:r>
    </w:p>
    <w:p w14:paraId="6811B7F8">
      <w:pPr>
        <w:widowControl/>
        <w:spacing w:line="52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信用评价情况作为有关行政主管部门对企业日常监督管理、行政审批、资质资格管理、周期性检查的重要参考依据并实行差别化管理。倡导建筑市场各主体在建筑市场活动中使用已发布的信用评定结果。</w:t>
      </w:r>
    </w:p>
    <w:p w14:paraId="3FE9CA6A">
      <w:pPr>
        <w:pStyle w:val="4"/>
        <w:spacing w:line="560" w:lineRule="exact"/>
        <w:ind w:firstLine="640" w:firstLineChars="200"/>
        <w:rPr>
          <w:rFonts w:eastAsia="方正仿宋_GBK" w:cstheme="minorBidi"/>
          <w:bCs/>
          <w:sz w:val="32"/>
        </w:rPr>
      </w:pPr>
      <w:r>
        <w:rPr>
          <w:rFonts w:hint="eastAsia" w:ascii="黑体" w:hAnsi="黑体" w:eastAsia="黑体" w:cs="黑体"/>
          <w:sz w:val="32"/>
          <w:szCs w:val="24"/>
        </w:rPr>
        <w:t>六、其他事项</w:t>
      </w:r>
    </w:p>
    <w:p w14:paraId="4A0EDC59">
      <w:pPr>
        <w:widowControl/>
        <w:spacing w:line="560" w:lineRule="exact"/>
        <w:ind w:firstLine="640" w:firstLineChars="200"/>
        <w:rPr>
          <w:rFonts w:eastAsia="方正仿宋_GBK" w:cstheme="minorBidi"/>
          <w:sz w:val="32"/>
        </w:rPr>
      </w:pPr>
      <w:r>
        <w:rPr>
          <w:rFonts w:hint="eastAsia" w:eastAsia="方正仿宋_GBK" w:cstheme="minorBidi"/>
          <w:sz w:val="32"/>
        </w:rPr>
        <w:t>市建委将根据国家、省相关政策文件及工作要求，结合市场反馈，对</w:t>
      </w:r>
      <w:r>
        <w:rPr>
          <w:rFonts w:eastAsia="方正仿宋_GBK"/>
          <w:kern w:val="0"/>
          <w:sz w:val="32"/>
          <w:szCs w:val="32"/>
          <w:highlight w:val="none"/>
        </w:rPr>
        <w:t>建设工程监理</w:t>
      </w:r>
      <w:r>
        <w:rPr>
          <w:rFonts w:hint="eastAsia" w:eastAsia="方正仿宋_GBK" w:cstheme="minorBidi"/>
          <w:sz w:val="32"/>
        </w:rPr>
        <w:t>企业信用评价标准适时调整。</w:t>
      </w:r>
    </w:p>
    <w:p w14:paraId="2BCAE594">
      <w:pPr>
        <w:rPr>
          <w:rFonts w:eastAsia="方正仿宋_GBK" w:cstheme="minorBidi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NDA2OWI5OTY1NWYwZDY5MzM2OTE1MTRhOTFhMjQifQ=="/>
  </w:docVars>
  <w:rsids>
    <w:rsidRoot w:val="57E810C9"/>
    <w:rsid w:val="00047710"/>
    <w:rsid w:val="0040771A"/>
    <w:rsid w:val="004A51EB"/>
    <w:rsid w:val="004B75D6"/>
    <w:rsid w:val="008A6095"/>
    <w:rsid w:val="008A6117"/>
    <w:rsid w:val="00984D92"/>
    <w:rsid w:val="00A27C5B"/>
    <w:rsid w:val="00A6381C"/>
    <w:rsid w:val="00D45DF7"/>
    <w:rsid w:val="00DC6C0C"/>
    <w:rsid w:val="00DE2270"/>
    <w:rsid w:val="00F12692"/>
    <w:rsid w:val="00FE576C"/>
    <w:rsid w:val="014F6F14"/>
    <w:rsid w:val="03C7470A"/>
    <w:rsid w:val="05DE2206"/>
    <w:rsid w:val="081F0571"/>
    <w:rsid w:val="083B1F11"/>
    <w:rsid w:val="08E877C1"/>
    <w:rsid w:val="0C3A1B67"/>
    <w:rsid w:val="122F0B53"/>
    <w:rsid w:val="14230922"/>
    <w:rsid w:val="14F3491D"/>
    <w:rsid w:val="15ED6F84"/>
    <w:rsid w:val="168F29E1"/>
    <w:rsid w:val="18DF6837"/>
    <w:rsid w:val="18EB67F8"/>
    <w:rsid w:val="19240FC8"/>
    <w:rsid w:val="1A731421"/>
    <w:rsid w:val="1AB23A71"/>
    <w:rsid w:val="1E390EA5"/>
    <w:rsid w:val="1FB43639"/>
    <w:rsid w:val="242E1C8E"/>
    <w:rsid w:val="267B619A"/>
    <w:rsid w:val="2C6D167F"/>
    <w:rsid w:val="2DB72825"/>
    <w:rsid w:val="2EC8340B"/>
    <w:rsid w:val="30DD4F1F"/>
    <w:rsid w:val="31173A6E"/>
    <w:rsid w:val="354827D8"/>
    <w:rsid w:val="3E0E070F"/>
    <w:rsid w:val="3E9C39A5"/>
    <w:rsid w:val="41771496"/>
    <w:rsid w:val="421A48B9"/>
    <w:rsid w:val="425A6618"/>
    <w:rsid w:val="45F82FE0"/>
    <w:rsid w:val="484E1972"/>
    <w:rsid w:val="48600E2A"/>
    <w:rsid w:val="492D62D9"/>
    <w:rsid w:val="495D7050"/>
    <w:rsid w:val="4B3F6DD3"/>
    <w:rsid w:val="4C5F318E"/>
    <w:rsid w:val="4F473A81"/>
    <w:rsid w:val="4FB02537"/>
    <w:rsid w:val="507E42FB"/>
    <w:rsid w:val="51AB7B22"/>
    <w:rsid w:val="55A11F82"/>
    <w:rsid w:val="57E810C9"/>
    <w:rsid w:val="57FB311C"/>
    <w:rsid w:val="59EC5EEB"/>
    <w:rsid w:val="61A855FC"/>
    <w:rsid w:val="61AF4519"/>
    <w:rsid w:val="61F31D9A"/>
    <w:rsid w:val="622C5904"/>
    <w:rsid w:val="6281695B"/>
    <w:rsid w:val="6DA96BFF"/>
    <w:rsid w:val="6DAA1F76"/>
    <w:rsid w:val="701E25E1"/>
    <w:rsid w:val="73571C35"/>
    <w:rsid w:val="7419513C"/>
    <w:rsid w:val="792F0A40"/>
    <w:rsid w:val="7C5B21A4"/>
    <w:rsid w:val="7D8813A9"/>
    <w:rsid w:val="7DC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36"/>
      <w:szCs w:val="48"/>
    </w:rPr>
  </w:style>
  <w:style w:type="paragraph" w:styleId="3">
    <w:name w:val="heading 2"/>
    <w:basedOn w:val="2"/>
    <w:next w:val="1"/>
    <w:autoRedefine/>
    <w:semiHidden/>
    <w:unhideWhenUsed/>
    <w:qFormat/>
    <w:uiPriority w:val="0"/>
    <w:pPr>
      <w:keepNext/>
      <w:keepLines/>
      <w:spacing w:beforeAutospacing="0" w:afterAutospacing="0" w:line="560" w:lineRule="exact"/>
      <w:outlineLvl w:val="1"/>
    </w:pPr>
    <w:rPr>
      <w:rFonts w:ascii="Arial" w:hAnsi="Arial" w:eastAsia="方正楷体_GBK"/>
      <w:b w:val="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spacing w:line="400" w:lineRule="atLeast"/>
    </w:pPr>
    <w:rPr>
      <w:sz w:val="24"/>
      <w:szCs w:val="20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autoRedefine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537</Words>
  <Characters>629</Characters>
  <Lines>8</Lines>
  <Paragraphs>2</Paragraphs>
  <TotalTime>10</TotalTime>
  <ScaleCrop>false</ScaleCrop>
  <LinksUpToDate>false</LinksUpToDate>
  <CharactersWithSpaces>629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2024-04-02T01:35:00Z</dcterms:created>
  <dc:creator>Legu</dc:creator>
  <cp:lastModifiedBy>夏雪</cp:lastModifiedBy>
  <cp:lastPrinted>2024-12-25T09:01:00Z</cp:lastPrinted>
  <dcterms:modified xsi:type="dcterms:W3CDTF">2025-07-16T03:00:37Z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1883AB8BA5FE4E42B238D2F2FE5C9CB2_13</vt:lpwstr>
  </property>
  <property fmtid="{D5CDD505-2E9C-101B-9397-08002B2CF9AE}" pid="4" name="KSOTemplateDocerSaveRecord">
    <vt:lpwstr>eyJoZGlkIjoiYThlNDNhZTEyZjBlZGM3ZmFkMzkyNDRlODVjOThlMTgiLCJ1c2VySWQiOiI1NzkyMzc2MjkifQ==</vt:lpwstr>
  </property>
</Properties>
</file>